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81" w:rsidRPr="00692B81" w:rsidRDefault="008A71F0" w:rsidP="00692B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B81">
        <w:rPr>
          <w:rFonts w:ascii="Times New Roman" w:hAnsi="Times New Roman" w:cs="Times New Roman"/>
          <w:b/>
          <w:i/>
          <w:sz w:val="24"/>
          <w:szCs w:val="24"/>
        </w:rPr>
        <w:t>Хотеева Евгения Александровна</w:t>
      </w:r>
    </w:p>
    <w:p w:rsidR="00692B81" w:rsidRPr="00692B81" w:rsidRDefault="008A71F0" w:rsidP="00692B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B81">
        <w:rPr>
          <w:rFonts w:ascii="Times New Roman" w:hAnsi="Times New Roman" w:cs="Times New Roman"/>
          <w:i/>
          <w:sz w:val="24"/>
          <w:szCs w:val="24"/>
        </w:rPr>
        <w:t>ведущий специалист, Центр бюджетного мониторинга Петрозаводског</w:t>
      </w:r>
      <w:r w:rsidR="00692B81" w:rsidRPr="00692B81">
        <w:rPr>
          <w:rFonts w:ascii="Times New Roman" w:hAnsi="Times New Roman" w:cs="Times New Roman"/>
          <w:i/>
          <w:sz w:val="24"/>
          <w:szCs w:val="24"/>
        </w:rPr>
        <w:t>о государственного университета</w:t>
      </w:r>
    </w:p>
    <w:p w:rsidR="00692B81" w:rsidRPr="00692B81" w:rsidRDefault="00692B81" w:rsidP="00692B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B81">
        <w:rPr>
          <w:rFonts w:ascii="Times New Roman" w:hAnsi="Times New Roman" w:cs="Times New Roman"/>
          <w:i/>
          <w:sz w:val="24"/>
          <w:szCs w:val="24"/>
        </w:rPr>
        <w:t>(Петрозаводск)</w:t>
      </w:r>
    </w:p>
    <w:p w:rsidR="008A71F0" w:rsidRPr="00692B81" w:rsidRDefault="00EA7E78" w:rsidP="00692B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8A71F0" w:rsidRPr="00692B81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ehoteeva</w:t>
        </w:r>
        <w:r w:rsidR="008A71F0" w:rsidRPr="00692B81">
          <w:rPr>
            <w:rStyle w:val="a9"/>
            <w:rFonts w:ascii="Times New Roman" w:hAnsi="Times New Roman" w:cs="Times New Roman"/>
            <w:i/>
            <w:sz w:val="24"/>
            <w:szCs w:val="24"/>
          </w:rPr>
          <w:t>@</w:t>
        </w:r>
        <w:r w:rsidR="008A71F0" w:rsidRPr="00692B81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petrsu</w:t>
        </w:r>
        <w:r w:rsidR="008A71F0" w:rsidRPr="00692B81"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  <w:r w:rsidR="008A71F0" w:rsidRPr="00692B81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p w:rsidR="008A71F0" w:rsidRPr="00692B81" w:rsidRDefault="008A71F0" w:rsidP="00984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726" w:rsidRPr="00692B81" w:rsidRDefault="006B1726" w:rsidP="00984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81">
        <w:rPr>
          <w:rFonts w:ascii="Times New Roman" w:hAnsi="Times New Roman" w:cs="Times New Roman"/>
          <w:b/>
          <w:sz w:val="24"/>
          <w:szCs w:val="24"/>
        </w:rPr>
        <w:t xml:space="preserve">Миграция населения в Российской Арктике: </w:t>
      </w:r>
      <w:r w:rsidR="00567B89" w:rsidRPr="00692B81">
        <w:rPr>
          <w:rFonts w:ascii="Times New Roman" w:hAnsi="Times New Roman" w:cs="Times New Roman"/>
          <w:b/>
          <w:sz w:val="24"/>
          <w:szCs w:val="24"/>
        </w:rPr>
        <w:t>тенденции</w:t>
      </w:r>
      <w:r w:rsidRPr="00692B81">
        <w:rPr>
          <w:rFonts w:ascii="Times New Roman" w:hAnsi="Times New Roman" w:cs="Times New Roman"/>
          <w:b/>
          <w:sz w:val="24"/>
          <w:szCs w:val="24"/>
        </w:rPr>
        <w:t xml:space="preserve"> и мотивы миграционного поведения молодежи</w:t>
      </w:r>
    </w:p>
    <w:p w:rsidR="00471CA5" w:rsidRPr="00692B81" w:rsidRDefault="00984FF8" w:rsidP="00471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 xml:space="preserve">Арктическая зона РФ </w:t>
      </w:r>
      <w:r w:rsidR="00D10F93" w:rsidRPr="00692B81">
        <w:rPr>
          <w:rFonts w:ascii="Times New Roman" w:hAnsi="Times New Roman" w:cs="Times New Roman"/>
          <w:sz w:val="24"/>
          <w:szCs w:val="24"/>
        </w:rPr>
        <w:t xml:space="preserve">(АЗ РФ) </w:t>
      </w:r>
      <w:r w:rsidRPr="00692B81">
        <w:rPr>
          <w:rFonts w:ascii="Times New Roman" w:hAnsi="Times New Roman" w:cs="Times New Roman"/>
          <w:sz w:val="24"/>
          <w:szCs w:val="24"/>
        </w:rPr>
        <w:t>характеризуется непрерывным процессом убыли населения</w:t>
      </w:r>
      <w:r w:rsidR="00567B89" w:rsidRPr="00692B81">
        <w:rPr>
          <w:rFonts w:ascii="Times New Roman" w:hAnsi="Times New Roman" w:cs="Times New Roman"/>
          <w:sz w:val="24"/>
          <w:szCs w:val="24"/>
        </w:rPr>
        <w:t>:</w:t>
      </w:r>
      <w:r w:rsidRPr="00692B81">
        <w:rPr>
          <w:rFonts w:ascii="Times New Roman" w:hAnsi="Times New Roman" w:cs="Times New Roman"/>
          <w:sz w:val="24"/>
          <w:szCs w:val="24"/>
        </w:rPr>
        <w:t xml:space="preserve"> с 2011 по 2021 гг. численность населения снизилась с 2,615 тыс. чел. до 2,473 тыс. чел. (на 5,6%). </w:t>
      </w:r>
      <w:r w:rsidR="008A71F0" w:rsidRPr="00692B81">
        <w:rPr>
          <w:rFonts w:ascii="Times New Roman" w:hAnsi="Times New Roman" w:cs="Times New Roman"/>
          <w:sz w:val="24"/>
          <w:szCs w:val="24"/>
        </w:rPr>
        <w:t>Весомый вклад в него вносит отток населения</w:t>
      </w:r>
      <w:r w:rsidR="00D10F93" w:rsidRPr="00692B81">
        <w:rPr>
          <w:rFonts w:ascii="Times New Roman" w:hAnsi="Times New Roman" w:cs="Times New Roman"/>
          <w:sz w:val="24"/>
          <w:szCs w:val="24"/>
        </w:rPr>
        <w:t xml:space="preserve">. </w:t>
      </w:r>
      <w:r w:rsidR="00567B89" w:rsidRPr="00692B81">
        <w:rPr>
          <w:rFonts w:ascii="Times New Roman" w:hAnsi="Times New Roman" w:cs="Times New Roman"/>
          <w:sz w:val="24"/>
          <w:szCs w:val="24"/>
        </w:rPr>
        <w:t xml:space="preserve">По целевым показателям Стратегия развития </w:t>
      </w:r>
      <w:r w:rsidR="00D10F93" w:rsidRPr="00692B81">
        <w:rPr>
          <w:rFonts w:ascii="Times New Roman" w:hAnsi="Times New Roman" w:cs="Times New Roman"/>
          <w:sz w:val="24"/>
          <w:szCs w:val="24"/>
        </w:rPr>
        <w:t>АЗ РФ</w:t>
      </w:r>
      <w:r w:rsidR="00567B89" w:rsidRPr="00692B81">
        <w:rPr>
          <w:rFonts w:ascii="Times New Roman" w:hAnsi="Times New Roman" w:cs="Times New Roman"/>
          <w:sz w:val="24"/>
          <w:szCs w:val="24"/>
        </w:rPr>
        <w:t xml:space="preserve"> направлена на достижение к 2035 году </w:t>
      </w:r>
      <w:r w:rsidR="00567B89" w:rsidRPr="00692B81">
        <w:rPr>
          <w:rFonts w:ascii="Times New Roman" w:hAnsi="Times New Roman" w:cs="Times New Roman"/>
          <w:i/>
          <w:sz w:val="24"/>
          <w:szCs w:val="24"/>
        </w:rPr>
        <w:t>положительного миграционного прироста</w:t>
      </w:r>
      <w:r w:rsidR="00567B89" w:rsidRPr="00692B81">
        <w:rPr>
          <w:rFonts w:ascii="Times New Roman" w:hAnsi="Times New Roman" w:cs="Times New Roman"/>
          <w:sz w:val="24"/>
          <w:szCs w:val="24"/>
        </w:rPr>
        <w:t>.</w:t>
      </w:r>
      <w:r w:rsidR="005C7F21" w:rsidRPr="00692B81">
        <w:rPr>
          <w:rFonts w:ascii="Times New Roman" w:hAnsi="Times New Roman" w:cs="Times New Roman"/>
          <w:sz w:val="24"/>
          <w:szCs w:val="24"/>
        </w:rPr>
        <w:t xml:space="preserve"> В связи с этим актуализируется вопрос изучения способов притяжения молодежи в арктический регион, требующий разрешения научной проблемы по определению </w:t>
      </w:r>
      <w:r w:rsidR="005C7F21" w:rsidRPr="00692B81">
        <w:rPr>
          <w:rFonts w:ascii="Times New Roman" w:hAnsi="Times New Roman" w:cs="Times New Roman"/>
          <w:i/>
          <w:sz w:val="24"/>
          <w:szCs w:val="24"/>
        </w:rPr>
        <w:t>особенностей миграционной мотивации молодежи в АЗ РФ</w:t>
      </w:r>
      <w:r w:rsidR="005C7F21" w:rsidRPr="00692B81">
        <w:rPr>
          <w:rFonts w:ascii="Times New Roman" w:hAnsi="Times New Roman" w:cs="Times New Roman"/>
          <w:sz w:val="24"/>
          <w:szCs w:val="24"/>
        </w:rPr>
        <w:t xml:space="preserve">. </w:t>
      </w:r>
      <w:r w:rsidR="00527B1C" w:rsidRPr="00692B81">
        <w:rPr>
          <w:rFonts w:ascii="Times New Roman" w:hAnsi="Times New Roman" w:cs="Times New Roman"/>
          <w:sz w:val="24"/>
          <w:szCs w:val="24"/>
        </w:rPr>
        <w:t>В исследованиях мотивов миграции представлены следующие подходы: 1) анализ причин в сочетании с оценками привлекательности территории; 2) миграционные намерения в контексте территориальной идентичнос</w:t>
      </w:r>
      <w:r w:rsidR="00471CA5" w:rsidRPr="00692B81">
        <w:rPr>
          <w:rFonts w:ascii="Times New Roman" w:hAnsi="Times New Roman" w:cs="Times New Roman"/>
          <w:sz w:val="24"/>
          <w:szCs w:val="24"/>
        </w:rPr>
        <w:t>т</w:t>
      </w:r>
      <w:r w:rsidR="00527B1C" w:rsidRPr="00692B81">
        <w:rPr>
          <w:rFonts w:ascii="Times New Roman" w:hAnsi="Times New Roman" w:cs="Times New Roman"/>
          <w:sz w:val="24"/>
          <w:szCs w:val="24"/>
        </w:rPr>
        <w:t xml:space="preserve">и; 3) поколенческий подход: через связь мотивов миграции и категории поколений;4) через взаимосвязь с событиями жизненного пути. Основная часть исследований сосредоточена на причинах </w:t>
      </w:r>
      <w:r w:rsidR="00527B1C" w:rsidRPr="00692B81">
        <w:rPr>
          <w:rFonts w:ascii="Times New Roman" w:hAnsi="Times New Roman" w:cs="Times New Roman"/>
          <w:i/>
          <w:sz w:val="24"/>
          <w:szCs w:val="24"/>
        </w:rPr>
        <w:t>исходящей</w:t>
      </w:r>
      <w:r w:rsidR="00527B1C" w:rsidRPr="00692B81">
        <w:rPr>
          <w:rFonts w:ascii="Times New Roman" w:hAnsi="Times New Roman" w:cs="Times New Roman"/>
          <w:sz w:val="24"/>
          <w:szCs w:val="24"/>
        </w:rPr>
        <w:t xml:space="preserve"> мигр</w:t>
      </w:r>
      <w:r w:rsidR="00471CA5" w:rsidRPr="00692B81">
        <w:rPr>
          <w:rFonts w:ascii="Times New Roman" w:hAnsi="Times New Roman" w:cs="Times New Roman"/>
          <w:sz w:val="24"/>
          <w:szCs w:val="24"/>
        </w:rPr>
        <w:t xml:space="preserve">ации с арктических территорий. </w:t>
      </w:r>
      <w:r w:rsidR="00527B1C" w:rsidRPr="00692B81">
        <w:rPr>
          <w:rFonts w:ascii="Times New Roman" w:hAnsi="Times New Roman" w:cs="Times New Roman"/>
          <w:sz w:val="24"/>
          <w:szCs w:val="24"/>
        </w:rPr>
        <w:t xml:space="preserve">Социологические исследования на тему переезда в АЗ РФ представлены в научном поле не так объёмно, хотя исследование мотивов </w:t>
      </w:r>
      <w:r w:rsidR="00527B1C" w:rsidRPr="00692B81">
        <w:rPr>
          <w:rFonts w:ascii="Times New Roman" w:hAnsi="Times New Roman" w:cs="Times New Roman"/>
          <w:i/>
          <w:sz w:val="24"/>
          <w:szCs w:val="24"/>
        </w:rPr>
        <w:t>входящей</w:t>
      </w:r>
      <w:r w:rsidR="00527B1C" w:rsidRPr="00692B81">
        <w:rPr>
          <w:rFonts w:ascii="Times New Roman" w:hAnsi="Times New Roman" w:cs="Times New Roman"/>
          <w:sz w:val="24"/>
          <w:szCs w:val="24"/>
        </w:rPr>
        <w:t xml:space="preserve"> миграции несет гносеологический</w:t>
      </w:r>
      <w:r w:rsidR="00471CA5" w:rsidRPr="00692B81">
        <w:rPr>
          <w:rFonts w:ascii="Times New Roman" w:hAnsi="Times New Roman" w:cs="Times New Roman"/>
          <w:sz w:val="24"/>
          <w:szCs w:val="24"/>
        </w:rPr>
        <w:t xml:space="preserve"> и практический</w:t>
      </w:r>
      <w:r w:rsidR="00527B1C" w:rsidRPr="00692B81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471CA5" w:rsidRPr="00692B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F21" w:rsidRPr="00692B81" w:rsidRDefault="00471CA5" w:rsidP="00471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Ц</w:t>
      </w:r>
      <w:r w:rsidR="005C7F21" w:rsidRPr="00692B81">
        <w:rPr>
          <w:rFonts w:ascii="Times New Roman" w:hAnsi="Times New Roman" w:cs="Times New Roman"/>
          <w:i/>
          <w:sz w:val="24"/>
          <w:szCs w:val="24"/>
        </w:rPr>
        <w:t>елью</w:t>
      </w:r>
      <w:r w:rsidR="005C7F21" w:rsidRPr="00692B81">
        <w:rPr>
          <w:rFonts w:ascii="Times New Roman" w:hAnsi="Times New Roman" w:cs="Times New Roman"/>
          <w:sz w:val="24"/>
          <w:szCs w:val="24"/>
        </w:rPr>
        <w:t xml:space="preserve"> исследования стало выявление особенностей мотивов миграции молодежи в Российскую Арктику через смыслы проживания на территории в АЗ РФ с применением </w:t>
      </w:r>
      <w:r w:rsidR="005C7F21" w:rsidRPr="00692B81">
        <w:rPr>
          <w:rFonts w:ascii="Times New Roman" w:hAnsi="Times New Roman" w:cs="Times New Roman"/>
          <w:i/>
          <w:sz w:val="24"/>
          <w:szCs w:val="24"/>
        </w:rPr>
        <w:t>метода глубинного интервью</w:t>
      </w:r>
      <w:r w:rsidR="005C7F21" w:rsidRPr="00692B81">
        <w:rPr>
          <w:rFonts w:ascii="Times New Roman" w:hAnsi="Times New Roman" w:cs="Times New Roman"/>
          <w:sz w:val="24"/>
          <w:szCs w:val="24"/>
        </w:rPr>
        <w:t xml:space="preserve">. </w:t>
      </w:r>
      <w:r w:rsidRPr="00692B81">
        <w:rPr>
          <w:rFonts w:ascii="Times New Roman" w:hAnsi="Times New Roman" w:cs="Times New Roman"/>
          <w:sz w:val="24"/>
          <w:szCs w:val="24"/>
        </w:rPr>
        <w:t>Теоретические рамки исследования объяснения причин миграции определяются одними из баз</w:t>
      </w:r>
      <w:r w:rsidR="00B66E9F" w:rsidRPr="00692B81">
        <w:rPr>
          <w:rFonts w:ascii="Times New Roman" w:hAnsi="Times New Roman" w:cs="Times New Roman"/>
          <w:sz w:val="24"/>
          <w:szCs w:val="24"/>
        </w:rPr>
        <w:t xml:space="preserve">овых теорий социологии миграции: </w:t>
      </w:r>
      <w:r w:rsidRPr="00692B81">
        <w:rPr>
          <w:rFonts w:ascii="Times New Roman" w:hAnsi="Times New Roman" w:cs="Times New Roman"/>
          <w:sz w:val="24"/>
          <w:szCs w:val="24"/>
        </w:rPr>
        <w:t xml:space="preserve">теория «притяжения-выталкивания» (Э. Ли), которая призвана структурировать многообразие мотивов миграции через привлекательность/непривлекательность места проживания. Сетевая гипотеза миграции (Д. Мэсси) даёт понимание причин миграции через социальные </w:t>
      </w:r>
      <w:r w:rsidR="00B66E9F" w:rsidRPr="00692B81">
        <w:rPr>
          <w:rFonts w:ascii="Times New Roman" w:hAnsi="Times New Roman" w:cs="Times New Roman"/>
          <w:sz w:val="24"/>
          <w:szCs w:val="24"/>
        </w:rPr>
        <w:t>связи</w:t>
      </w:r>
      <w:r w:rsidRPr="00692B81">
        <w:rPr>
          <w:rFonts w:ascii="Times New Roman" w:hAnsi="Times New Roman" w:cs="Times New Roman"/>
          <w:sz w:val="24"/>
          <w:szCs w:val="24"/>
        </w:rPr>
        <w:t xml:space="preserve"> На основе 10 глубинных интервью с представителями молодежи, мигрировавших с неарктических территорий в АЗ РФ в диапазоне от 1-го года до 7 лет,</w:t>
      </w:r>
      <w:r w:rsidR="008A71F0" w:rsidRPr="00692B81">
        <w:rPr>
          <w:rFonts w:ascii="Times New Roman" w:hAnsi="Times New Roman" w:cs="Times New Roman"/>
          <w:sz w:val="24"/>
          <w:szCs w:val="24"/>
        </w:rPr>
        <w:t xml:space="preserve"> с </w:t>
      </w:r>
      <w:r w:rsidR="008A71F0" w:rsidRPr="00692B81">
        <w:rPr>
          <w:rFonts w:ascii="Times New Roman" w:hAnsi="Times New Roman" w:cs="Times New Roman"/>
          <w:i/>
          <w:sz w:val="24"/>
          <w:szCs w:val="24"/>
        </w:rPr>
        <w:t>применением тематического анализа данных</w:t>
      </w:r>
      <w:r w:rsidRPr="00692B81">
        <w:rPr>
          <w:rFonts w:ascii="Times New Roman" w:hAnsi="Times New Roman" w:cs="Times New Roman"/>
          <w:sz w:val="24"/>
          <w:szCs w:val="24"/>
        </w:rPr>
        <w:t xml:space="preserve"> были определены следующие особенности мотивационной миграции:</w:t>
      </w:r>
    </w:p>
    <w:p w:rsidR="008A71F0" w:rsidRPr="00692B81" w:rsidRDefault="008A71F0" w:rsidP="008A71F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lastRenderedPageBreak/>
        <w:t xml:space="preserve">Заработок финансов на севере – не самоцель, а средство </w:t>
      </w:r>
      <w:r w:rsidR="00CF0614" w:rsidRPr="00692B81">
        <w:rPr>
          <w:rFonts w:ascii="Times New Roman" w:hAnsi="Times New Roman" w:cs="Times New Roman"/>
          <w:sz w:val="24"/>
          <w:szCs w:val="24"/>
        </w:rPr>
        <w:t>преодолеть</w:t>
      </w:r>
      <w:r w:rsidRPr="00692B81">
        <w:rPr>
          <w:rFonts w:ascii="Times New Roman" w:hAnsi="Times New Roman" w:cs="Times New Roman"/>
          <w:sz w:val="24"/>
          <w:szCs w:val="24"/>
        </w:rPr>
        <w:t xml:space="preserve"> финансовый недостаток для крупных покупок, чаще всего, недвижимости (купить квартиру, «погасить» ипотеку, построить дом)</w:t>
      </w:r>
      <w:r w:rsidR="00B66E9F" w:rsidRPr="00692B81">
        <w:rPr>
          <w:rFonts w:ascii="Times New Roman" w:hAnsi="Times New Roman" w:cs="Times New Roman"/>
          <w:sz w:val="24"/>
          <w:szCs w:val="24"/>
        </w:rPr>
        <w:t>.</w:t>
      </w:r>
    </w:p>
    <w:p w:rsidR="008A71F0" w:rsidRPr="00692B81" w:rsidRDefault="008A71F0" w:rsidP="008A71F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Арктические города - альтернатива жизни мегаполисам (комфорт ритма жизни и минимизация стресса)</w:t>
      </w:r>
      <w:r w:rsidR="00B66E9F" w:rsidRPr="00692B81">
        <w:rPr>
          <w:rFonts w:ascii="Times New Roman" w:hAnsi="Times New Roman" w:cs="Times New Roman"/>
          <w:sz w:val="24"/>
          <w:szCs w:val="24"/>
        </w:rPr>
        <w:t>.</w:t>
      </w:r>
    </w:p>
    <w:p w:rsidR="008A71F0" w:rsidRPr="00692B81" w:rsidRDefault="008A71F0" w:rsidP="008A71F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Уникальный профессиональный опыт в Арктике как возможность развития в профессии и карьере</w:t>
      </w:r>
      <w:r w:rsidR="00B66E9F" w:rsidRPr="00692B81">
        <w:rPr>
          <w:rFonts w:ascii="Times New Roman" w:hAnsi="Times New Roman" w:cs="Times New Roman"/>
          <w:sz w:val="24"/>
          <w:szCs w:val="24"/>
        </w:rPr>
        <w:t>.</w:t>
      </w:r>
    </w:p>
    <w:p w:rsidR="008A71F0" w:rsidRPr="00692B81" w:rsidRDefault="008A71F0" w:rsidP="008A71F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Характер Северян: «мир настоящих людей», отзывчивость, искренность</w:t>
      </w:r>
      <w:r w:rsidR="00B66E9F" w:rsidRPr="00692B81">
        <w:rPr>
          <w:rFonts w:ascii="Times New Roman" w:hAnsi="Times New Roman" w:cs="Times New Roman"/>
          <w:sz w:val="24"/>
          <w:szCs w:val="24"/>
        </w:rPr>
        <w:t>.</w:t>
      </w:r>
    </w:p>
    <w:p w:rsidR="008A71F0" w:rsidRPr="00692B81" w:rsidRDefault="008A71F0" w:rsidP="008A71F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Романтизированное восприятие особенностей жизни в Арктической зоне РФ через их уникальность, необычность - «не быть в тренде»</w:t>
      </w:r>
    </w:p>
    <w:p w:rsidR="008A71F0" w:rsidRPr="00692B81" w:rsidRDefault="00471CA5" w:rsidP="008A7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 xml:space="preserve">Социальная природа </w:t>
      </w:r>
      <w:r w:rsidR="00B66E9F" w:rsidRPr="00692B81">
        <w:rPr>
          <w:rFonts w:ascii="Times New Roman" w:hAnsi="Times New Roman" w:cs="Times New Roman"/>
          <w:sz w:val="24"/>
          <w:szCs w:val="24"/>
        </w:rPr>
        <w:t>мотивов</w:t>
      </w:r>
      <w:r w:rsidRPr="00692B81">
        <w:rPr>
          <w:rFonts w:ascii="Times New Roman" w:hAnsi="Times New Roman" w:cs="Times New Roman"/>
          <w:sz w:val="24"/>
          <w:szCs w:val="24"/>
        </w:rPr>
        <w:t xml:space="preserve"> проявляется в том, что Арктика даёт возможности роста и заработка тем, кого отталкивают мегаполисы своим уровнем конкуренции и ритмом жизни, т.е. избега</w:t>
      </w:r>
      <w:r w:rsidR="00B66E9F" w:rsidRPr="00692B81">
        <w:rPr>
          <w:rFonts w:ascii="Times New Roman" w:hAnsi="Times New Roman" w:cs="Times New Roman"/>
          <w:sz w:val="24"/>
          <w:szCs w:val="24"/>
        </w:rPr>
        <w:t>ние</w:t>
      </w:r>
      <w:r w:rsidRPr="00692B81">
        <w:rPr>
          <w:rFonts w:ascii="Times New Roman" w:hAnsi="Times New Roman" w:cs="Times New Roman"/>
          <w:sz w:val="24"/>
          <w:szCs w:val="24"/>
        </w:rPr>
        <w:t xml:space="preserve"> стресса  от социальной гонки, конкуренции и напряженного графика. </w:t>
      </w:r>
      <w:r w:rsidR="00CF0614" w:rsidRPr="00692B81">
        <w:rPr>
          <w:rFonts w:ascii="Times New Roman" w:hAnsi="Times New Roman" w:cs="Times New Roman"/>
          <w:sz w:val="24"/>
          <w:szCs w:val="24"/>
        </w:rPr>
        <w:t>Т</w:t>
      </w:r>
      <w:r w:rsidRPr="00692B81">
        <w:rPr>
          <w:rFonts w:ascii="Times New Roman" w:hAnsi="Times New Roman" w:cs="Times New Roman"/>
          <w:sz w:val="24"/>
          <w:szCs w:val="24"/>
        </w:rPr>
        <w:t xml:space="preserve">рудодефицитные регионы Арктики предоставляют </w:t>
      </w:r>
      <w:r w:rsidR="00B66E9F" w:rsidRPr="00692B81">
        <w:rPr>
          <w:rFonts w:ascii="Times New Roman" w:hAnsi="Times New Roman" w:cs="Times New Roman"/>
          <w:sz w:val="24"/>
          <w:szCs w:val="24"/>
        </w:rPr>
        <w:t xml:space="preserve">им </w:t>
      </w:r>
      <w:r w:rsidRPr="00692B81">
        <w:rPr>
          <w:rFonts w:ascii="Times New Roman" w:hAnsi="Times New Roman" w:cs="Times New Roman"/>
          <w:sz w:val="24"/>
          <w:szCs w:val="24"/>
        </w:rPr>
        <w:t xml:space="preserve">возможности работать и развиваться. </w:t>
      </w:r>
      <w:r w:rsidR="008A71F0" w:rsidRPr="00692B81">
        <w:rPr>
          <w:rFonts w:ascii="Times New Roman" w:hAnsi="Times New Roman" w:cs="Times New Roman"/>
          <w:sz w:val="24"/>
          <w:szCs w:val="24"/>
        </w:rPr>
        <w:t>В то же время д</w:t>
      </w:r>
      <w:r w:rsidRPr="00692B81">
        <w:rPr>
          <w:rFonts w:ascii="Times New Roman" w:hAnsi="Times New Roman" w:cs="Times New Roman"/>
          <w:sz w:val="24"/>
          <w:szCs w:val="24"/>
        </w:rPr>
        <w:t xml:space="preserve">ля </w:t>
      </w:r>
      <w:r w:rsidR="008A71F0" w:rsidRPr="00692B81">
        <w:rPr>
          <w:rFonts w:ascii="Times New Roman" w:hAnsi="Times New Roman" w:cs="Times New Roman"/>
          <w:sz w:val="24"/>
          <w:szCs w:val="24"/>
        </w:rPr>
        <w:t>кого-то</w:t>
      </w:r>
      <w:r w:rsidRPr="00692B81">
        <w:rPr>
          <w:rFonts w:ascii="Times New Roman" w:hAnsi="Times New Roman" w:cs="Times New Roman"/>
          <w:sz w:val="24"/>
          <w:szCs w:val="24"/>
        </w:rPr>
        <w:t xml:space="preserve"> развиваться в условиях сурового Севера, а не крупного мегаполиса – это значит «не быть в тренде» и проверить себя на «прочность», тем самым достигая уникального опыта, усиления своих навыков, «закалки» характера; как способ быть успешным; молодежь притягивает «игра контрастов» по сравнению с жизнью крупного мегаполиса (контраст в способах проведения досуга; климате; ритме жизни). Тот факт, что человек живет на Севере – уже сам по себе говорит о стойкости его духа, закаленном характере.</w:t>
      </w:r>
      <w:r w:rsidR="008A71F0" w:rsidRPr="00692B81">
        <w:rPr>
          <w:rFonts w:ascii="Times New Roman" w:hAnsi="Times New Roman" w:cs="Times New Roman"/>
          <w:sz w:val="24"/>
          <w:szCs w:val="24"/>
        </w:rPr>
        <w:t xml:space="preserve"> </w:t>
      </w:r>
      <w:r w:rsidRPr="00692B81">
        <w:rPr>
          <w:rFonts w:ascii="Times New Roman" w:hAnsi="Times New Roman" w:cs="Times New Roman"/>
          <w:sz w:val="24"/>
          <w:szCs w:val="24"/>
        </w:rPr>
        <w:t>Теснота социальных связей в арктических городах является способом избежать «одиночества большого города»: стремление к таким моральным качествам, как доброта, отзывчивость, доверие.</w:t>
      </w:r>
      <w:r w:rsidR="008A71F0" w:rsidRPr="0069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1F0" w:rsidRPr="00692B81" w:rsidRDefault="005C7F21" w:rsidP="008A7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i/>
          <w:sz w:val="24"/>
          <w:szCs w:val="24"/>
        </w:rPr>
        <w:t>Научная новизна</w:t>
      </w:r>
      <w:r w:rsidRPr="00692B81">
        <w:rPr>
          <w:rFonts w:ascii="Times New Roman" w:hAnsi="Times New Roman" w:cs="Times New Roman"/>
          <w:sz w:val="24"/>
          <w:szCs w:val="24"/>
        </w:rPr>
        <w:t xml:space="preserve"> </w:t>
      </w:r>
      <w:r w:rsidR="008A71F0" w:rsidRPr="00692B81">
        <w:rPr>
          <w:rFonts w:ascii="Times New Roman" w:hAnsi="Times New Roman" w:cs="Times New Roman"/>
          <w:sz w:val="24"/>
          <w:szCs w:val="24"/>
        </w:rPr>
        <w:t>заключается в определении особенностей миграционного поведения молодежи через смыслы и мотивы проживания в Арктике, которые обладают научной значимостью и несут прикладное значение при формировании позитивного имиджа АЗ РФ.</w:t>
      </w:r>
    </w:p>
    <w:p w:rsidR="00984FF8" w:rsidRPr="00692B81" w:rsidRDefault="00984FF8" w:rsidP="00984F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A52" w:rsidRPr="00692B81" w:rsidRDefault="00AC5A52" w:rsidP="00AC5A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B81">
        <w:rPr>
          <w:rFonts w:ascii="Times New Roman" w:hAnsi="Times New Roman" w:cs="Times New Roman"/>
          <w:i/>
          <w:sz w:val="24"/>
          <w:szCs w:val="24"/>
        </w:rPr>
        <w:t xml:space="preserve">Исследование проведено в рамках реализации первого года исследования, поддержанного Российским научным Фондом «Мотивационные драйверы в динамике потоков человеческих ресурсов в Российской Арктике: тенденции, вызовы, перспективы». </w:t>
      </w:r>
    </w:p>
    <w:p w:rsidR="00AC5A52" w:rsidRPr="00692B81" w:rsidRDefault="00AC5A52" w:rsidP="00984F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C5A52" w:rsidRPr="0069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78" w:rsidRDefault="00EA7E78" w:rsidP="00984FF8">
      <w:pPr>
        <w:spacing w:after="0" w:line="240" w:lineRule="auto"/>
      </w:pPr>
      <w:r>
        <w:separator/>
      </w:r>
    </w:p>
  </w:endnote>
  <w:endnote w:type="continuationSeparator" w:id="0">
    <w:p w:rsidR="00EA7E78" w:rsidRDefault="00EA7E78" w:rsidP="0098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78" w:rsidRDefault="00EA7E78" w:rsidP="00984FF8">
      <w:pPr>
        <w:spacing w:after="0" w:line="240" w:lineRule="auto"/>
      </w:pPr>
      <w:r>
        <w:separator/>
      </w:r>
    </w:p>
  </w:footnote>
  <w:footnote w:type="continuationSeparator" w:id="0">
    <w:p w:rsidR="00EA7E78" w:rsidRDefault="00EA7E78" w:rsidP="00984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715"/>
    <w:multiLevelType w:val="hybridMultilevel"/>
    <w:tmpl w:val="F44E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3AD"/>
    <w:multiLevelType w:val="hybridMultilevel"/>
    <w:tmpl w:val="0ACA2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B46DD2"/>
    <w:multiLevelType w:val="hybridMultilevel"/>
    <w:tmpl w:val="BA06E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227CA0"/>
    <w:multiLevelType w:val="hybridMultilevel"/>
    <w:tmpl w:val="3E129A20"/>
    <w:lvl w:ilvl="0" w:tplc="FDC2C9B2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F0D3C4E"/>
    <w:multiLevelType w:val="hybridMultilevel"/>
    <w:tmpl w:val="1D023068"/>
    <w:lvl w:ilvl="0" w:tplc="E8E065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26"/>
    <w:rsid w:val="00271077"/>
    <w:rsid w:val="00471CA5"/>
    <w:rsid w:val="00527B1C"/>
    <w:rsid w:val="00567B89"/>
    <w:rsid w:val="005C7F21"/>
    <w:rsid w:val="00692B81"/>
    <w:rsid w:val="006B1726"/>
    <w:rsid w:val="008A71F0"/>
    <w:rsid w:val="00984FF8"/>
    <w:rsid w:val="00AC5A52"/>
    <w:rsid w:val="00B06C45"/>
    <w:rsid w:val="00B66E9F"/>
    <w:rsid w:val="00B76628"/>
    <w:rsid w:val="00CF0614"/>
    <w:rsid w:val="00D10F93"/>
    <w:rsid w:val="00EA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A0EF"/>
  <w15:docId w15:val="{006F392B-C3E1-440B-9804-A38E5C55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4F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4F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84FF8"/>
    <w:rPr>
      <w:vertAlign w:val="superscript"/>
    </w:rPr>
  </w:style>
  <w:style w:type="character" w:customStyle="1" w:styleId="a6">
    <w:name w:val="Абзац списка Знак"/>
    <w:aliases w:val="Список Нумерованный Знак"/>
    <w:link w:val="a7"/>
    <w:uiPriority w:val="34"/>
    <w:locked/>
    <w:rsid w:val="00471CA5"/>
  </w:style>
  <w:style w:type="paragraph" w:styleId="a7">
    <w:name w:val="List Paragraph"/>
    <w:aliases w:val="Список Нумерованный"/>
    <w:basedOn w:val="a"/>
    <w:link w:val="a6"/>
    <w:uiPriority w:val="34"/>
    <w:qFormat/>
    <w:rsid w:val="00471CA5"/>
    <w:pPr>
      <w:ind w:left="720"/>
      <w:contextualSpacing/>
    </w:pPr>
  </w:style>
  <w:style w:type="table" w:styleId="a8">
    <w:name w:val="Table Grid"/>
    <w:basedOn w:val="a1"/>
    <w:uiPriority w:val="39"/>
    <w:rsid w:val="008A71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A7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oteeva@petr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Хотеева</dc:creator>
  <cp:lastModifiedBy>Acer</cp:lastModifiedBy>
  <cp:revision>2</cp:revision>
  <dcterms:created xsi:type="dcterms:W3CDTF">2023-10-01T20:02:00Z</dcterms:created>
  <dcterms:modified xsi:type="dcterms:W3CDTF">2023-10-01T20:02:00Z</dcterms:modified>
</cp:coreProperties>
</file>